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5E9F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寒假主题实践作品格式要求</w:t>
      </w:r>
    </w:p>
    <w:p w14:paraId="026238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（一）书香同行 阅读青春</w:t>
      </w:r>
    </w:p>
    <w:p w14:paraId="08C09E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成果形式：</w:t>
      </w:r>
    </w:p>
    <w:tbl>
      <w:tblPr>
        <w:tblStyle w:val="3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5"/>
        <w:gridCol w:w="5367"/>
      </w:tblGrid>
      <w:tr w14:paraId="0DB82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3155" w:type="dxa"/>
            <w:vAlign w:val="center"/>
          </w:tcPr>
          <w:p w14:paraId="1D4EC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活动子主题</w:t>
            </w:r>
          </w:p>
        </w:tc>
        <w:tc>
          <w:tcPr>
            <w:tcW w:w="5367" w:type="dxa"/>
            <w:vAlign w:val="center"/>
          </w:tcPr>
          <w:p w14:paraId="3349A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对应成果形式及详细要求</w:t>
            </w:r>
          </w:p>
        </w:tc>
      </w:tr>
      <w:tr w14:paraId="735BD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155" w:type="dxa"/>
            <w:vAlign w:val="center"/>
          </w:tcPr>
          <w:p w14:paraId="5B12F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1.读原著 悟精神</w:t>
            </w:r>
          </w:p>
        </w:tc>
        <w:tc>
          <w:tcPr>
            <w:tcW w:w="5367" w:type="dxa"/>
            <w:vAlign w:val="center"/>
          </w:tcPr>
          <w:p w14:paraId="32D4B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（1）图文类：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学习笔记、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读书心得（不少于800字），线上专题分享会截图（JPEG/PNG格式，≤10MB，附文字说明）；</w:t>
            </w:r>
          </w:p>
          <w:p w14:paraId="52244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（2）音频类：朗读音视频（MP3格式，3—5分钟，≤10MB）；</w:t>
            </w:r>
          </w:p>
          <w:p w14:paraId="31592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（3）视频类：朗读视频（MP4格式，3—5分钟，分辨率≥1920×1080，配字幕）。</w:t>
            </w:r>
          </w:p>
        </w:tc>
      </w:tr>
      <w:tr w14:paraId="51F76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155" w:type="dxa"/>
            <w:vAlign w:val="center"/>
          </w:tcPr>
          <w:p w14:paraId="73675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2.观时事 知天下</w:t>
            </w:r>
          </w:p>
        </w:tc>
        <w:tc>
          <w:tcPr>
            <w:tcW w:w="5367" w:type="dxa"/>
            <w:vAlign w:val="center"/>
          </w:tcPr>
          <w:p w14:paraId="21127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（1）图文类：网络评论文章（≤2000字）；</w:t>
            </w:r>
          </w:p>
          <w:p w14:paraId="7C08D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（2）视频类：时事宣讲微视频（MP4格式，3—5分钟，分辨率≥1920×1080，配字幕）。</w:t>
            </w:r>
          </w:p>
        </w:tc>
      </w:tr>
      <w:tr w14:paraId="3E759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155" w:type="dxa"/>
            <w:vAlign w:val="center"/>
          </w:tcPr>
          <w:p w14:paraId="28C53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3.研专业 强本领</w:t>
            </w:r>
          </w:p>
        </w:tc>
        <w:tc>
          <w:tcPr>
            <w:tcW w:w="5367" w:type="dxa"/>
            <w:vAlign w:val="center"/>
          </w:tcPr>
          <w:p w14:paraId="2EED7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图文类：专业读书报告（不少于1000字，含理论梳理+实践应用思考）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；专业成长计划（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（不少于1000字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 w14:paraId="69B5369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文脉寻根 家国情深</w:t>
      </w:r>
    </w:p>
    <w:p w14:paraId="19E250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成果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形式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：</w:t>
      </w:r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336"/>
        <w:gridCol w:w="5186"/>
      </w:tblGrid>
      <w:tr w14:paraId="5B869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3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13CC0E2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活动子主题</w:t>
            </w:r>
          </w:p>
        </w:tc>
        <w:tc>
          <w:tcPr>
            <w:tcW w:w="5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B3EB5FD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成果形式及详细要求</w:t>
            </w:r>
          </w:p>
        </w:tc>
      </w:tr>
      <w:tr w14:paraId="201DF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EC98AAE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1.家书传情 家风永续</w:t>
            </w:r>
          </w:p>
        </w:tc>
        <w:tc>
          <w:tcPr>
            <w:tcW w:w="5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FD2847E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（1）图文类：家书（不少于800字）、家族故事（微文学故事，不少于800字）；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（2）视频类：家风微视频（MP4格式，≤5分钟，分辨率≥1920×1080，配字幕）。</w:t>
            </w:r>
          </w:p>
        </w:tc>
      </w:tr>
      <w:tr w14:paraId="272ED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BC823A7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2.探访非遗 守艺学艺</w:t>
            </w:r>
          </w:p>
        </w:tc>
        <w:tc>
          <w:tcPr>
            <w:tcW w:w="5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A2EE4A5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（1）图文类：非遗探寻笔记（实践故事，不少于800字）、非遗文创（JPEG/PNG格式，≤10MB，附300字以内设计说明）；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（2）视频类：技艺体验Vlog/双语宣传微视频（MP4格式，≤5分钟）、云端直播回放（同视频格式要求）；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（3）系列短视频：非遗宣讲系列（3—10个，单个1—5分钟，MP4格式，配字幕）。</w:t>
            </w:r>
          </w:p>
        </w:tc>
      </w:tr>
      <w:tr w14:paraId="3D015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7D3FD2F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3.红色基因 青年担当</w:t>
            </w:r>
          </w:p>
        </w:tc>
        <w:tc>
          <w:tcPr>
            <w:tcW w:w="5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1F9B725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（1）图文类：红色感悟（实践故事，不少于800字）；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（2）视频类：红色故事微宣讲短视频（系列3—10个，单个1—5分钟，MP4格式，配字幕）。</w:t>
            </w:r>
          </w:p>
        </w:tc>
      </w:tr>
    </w:tbl>
    <w:p w14:paraId="5B19C9DC">
      <w:pPr>
        <w:numPr>
          <w:ilvl w:val="0"/>
          <w:numId w:val="1"/>
        </w:numPr>
        <w:ind w:left="0" w:leftChars="0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工业探源 报国践知</w:t>
      </w:r>
    </w:p>
    <w:p w14:paraId="44132F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成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果形式：</w:t>
      </w:r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404"/>
        <w:gridCol w:w="5118"/>
      </w:tblGrid>
      <w:tr w14:paraId="6ACA6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3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1CAE2B9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活动子主题</w:t>
            </w:r>
          </w:p>
        </w:tc>
        <w:tc>
          <w:tcPr>
            <w:tcW w:w="5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10AC530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对应成果形式及详细要求</w:t>
            </w:r>
          </w:p>
        </w:tc>
      </w:tr>
      <w:tr w14:paraId="5022B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99F1963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1. 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聚焦本土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工业溯源</w:t>
            </w:r>
          </w:p>
        </w:tc>
        <w:tc>
          <w:tcPr>
            <w:tcW w:w="5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827F37F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（1）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实践照片：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JPEG/PNG格式，≤10MB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6DB9C7CC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文字类：调研报告（不少于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2000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字）；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（2）视频类：线上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微课、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微宣讲（MP4格式，≤15分钟，分辨率≥1920×1080，配字幕）。</w:t>
            </w:r>
          </w:p>
        </w:tc>
      </w:tr>
      <w:tr w14:paraId="15F51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67A5EBB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 云端探界 前沿洞察</w:t>
            </w:r>
          </w:p>
        </w:tc>
        <w:tc>
          <w:tcPr>
            <w:tcW w:w="5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ECA4925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（1）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照片：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JPEG/PNG格式，≤10MB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4461AF0A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）文字类：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情景剧脚本（不少于2000字），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云端探访笔记（实践故事，不少于1000字）；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）视频类：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工业遗产保护宣传短片（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MP4格式，≤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分钟，分辨率≥1920×1080，配字幕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）；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“我眼中的工业强国”分享视频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（MP4格式，≤15分钟，分辨率≥1920×1080，配字幕）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2C8EA3C5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（4）海报：尺寸：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A3（297mm×420mm）</w:t>
            </w:r>
            <w:r>
              <w:rPr>
                <w:rFonts w:ascii="宋体" w:hAnsi="宋体" w:eastAsia="宋体" w:cs="宋体"/>
                <w:sz w:val="24"/>
                <w:szCs w:val="24"/>
              </w:rPr>
              <w:t>或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A2（420mm×594mm）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JPG/PNG（无损压缩）</w:t>
            </w:r>
            <w:r>
              <w:rPr>
                <w:rFonts w:ascii="宋体" w:hAnsi="宋体" w:eastAsia="宋体" w:cs="宋体"/>
                <w:sz w:val="24"/>
                <w:szCs w:val="24"/>
              </w:rPr>
              <w:t>版本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</w:tc>
      </w:tr>
      <w:tr w14:paraId="1E432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1DD96DA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 专业赋能 服务家乡</w:t>
            </w:r>
          </w:p>
        </w:tc>
        <w:tc>
          <w:tcPr>
            <w:tcW w:w="5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10E9343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文字类：专业微建议资政报告（不少于1000字）、思维导图（PDF/PNG格式，≤10MB，需标注核心逻辑）。</w:t>
            </w:r>
          </w:p>
        </w:tc>
      </w:tr>
    </w:tbl>
    <w:p w14:paraId="14058131">
      <w:pPr>
        <w:numPr>
          <w:ilvl w:val="0"/>
          <w:numId w:val="0"/>
        </w:numPr>
        <w:rPr>
          <w:rFonts w:hint="default" w:ascii="Times New Roman" w:hAnsi="Times New Roman" w:eastAsia="仿宋_GB2312"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383E3D"/>
    <w:multiLevelType w:val="singleLevel"/>
    <w:tmpl w:val="34383E3D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2F0703"/>
    <w:rsid w:val="0E2F0703"/>
    <w:rsid w:val="24F904EE"/>
    <w:rsid w:val="37802C7A"/>
    <w:rsid w:val="51877A52"/>
    <w:rsid w:val="51B7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678</Words>
  <Characters>823</Characters>
  <Lines>0</Lines>
  <Paragraphs>0</Paragraphs>
  <TotalTime>1436</TotalTime>
  <ScaleCrop>false</ScaleCrop>
  <LinksUpToDate>false</LinksUpToDate>
  <CharactersWithSpaces>835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2026-01-13T07:52:00Z</dcterms:created>
  <dc:creator>小太阳</dc:creator>
  <cp:lastModifiedBy>灿生</cp:lastModifiedBy>
  <dcterms:modified xsi:type="dcterms:W3CDTF">2026-01-20T04:12:28Z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53B874B7ADC74439BBA8ACECA6B8AFF9_13</vt:lpwstr>
  </property>
  <property fmtid="{D5CDD505-2E9C-101B-9397-08002B2CF9AE}" pid="4" name="KSOTemplateDocerSaveRecord">
    <vt:lpwstr>eyJoZGlkIjoiYjVjMmRkZDg4MzUzODRhYzU2YTNlYzVhNzYwMWYxZTQiLCJ1c2VySWQiOiIyOTg1NzM2MTkifQ==</vt:lpwstr>
  </property>
</Properties>
</file>